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82" w:rsidRPr="008176C5" w:rsidRDefault="008176C5" w:rsidP="008176C5">
      <w:pPr>
        <w:spacing w:after="0" w:line="240" w:lineRule="auto"/>
        <w:rPr>
          <w:rFonts w:asciiTheme="majorBidi" w:hAnsiTheme="majorBidi" w:cstheme="majorBidi"/>
          <w:b/>
          <w:sz w:val="24"/>
        </w:rPr>
      </w:pPr>
      <w:r w:rsidRPr="008176C5">
        <w:rPr>
          <w:rFonts w:asciiTheme="majorBidi" w:hAnsiTheme="majorBidi" w:cstheme="majorBidi"/>
          <w:b/>
          <w:sz w:val="24"/>
        </w:rPr>
        <w:t>WHAT HAPPENS TO THE BRAIN AFTER MYOCARDIAL INFARCTION?</w:t>
      </w:r>
    </w:p>
    <w:p w:rsidR="00EE6152" w:rsidRPr="008176C5" w:rsidRDefault="00EE6152" w:rsidP="008176C5">
      <w:pPr>
        <w:spacing w:after="0" w:line="240" w:lineRule="auto"/>
        <w:rPr>
          <w:rFonts w:asciiTheme="majorBidi" w:hAnsiTheme="majorBidi" w:cstheme="majorBidi"/>
          <w:sz w:val="24"/>
        </w:rPr>
      </w:pPr>
      <w:r w:rsidRPr="008176C5">
        <w:rPr>
          <w:rFonts w:asciiTheme="majorBidi" w:hAnsiTheme="majorBidi" w:cstheme="majorBidi"/>
          <w:b/>
          <w:bCs/>
          <w:sz w:val="24"/>
          <w:u w:val="single"/>
        </w:rPr>
        <w:t>J</w:t>
      </w:r>
      <w:r w:rsidR="008176C5" w:rsidRPr="008176C5">
        <w:rPr>
          <w:rFonts w:asciiTheme="majorBidi" w:hAnsiTheme="majorBidi" w:cstheme="majorBidi"/>
          <w:b/>
          <w:bCs/>
          <w:sz w:val="24"/>
          <w:u w:val="single"/>
        </w:rPr>
        <w:t>.</w:t>
      </w:r>
      <w:r w:rsidRPr="008176C5">
        <w:rPr>
          <w:rFonts w:asciiTheme="majorBidi" w:hAnsiTheme="majorBidi" w:cstheme="majorBidi"/>
          <w:b/>
          <w:bCs/>
          <w:sz w:val="24"/>
          <w:u w:val="single"/>
        </w:rPr>
        <w:t>L. Mehta</w:t>
      </w:r>
      <w:r w:rsidRPr="008176C5">
        <w:rPr>
          <w:rFonts w:asciiTheme="majorBidi" w:hAnsiTheme="majorBidi" w:cstheme="majorBidi"/>
          <w:sz w:val="24"/>
        </w:rPr>
        <w:t>, X</w:t>
      </w:r>
      <w:r w:rsidR="008176C5">
        <w:rPr>
          <w:rFonts w:asciiTheme="majorBidi" w:hAnsiTheme="majorBidi" w:cstheme="majorBidi"/>
          <w:sz w:val="24"/>
        </w:rPr>
        <w:t>.</w:t>
      </w:r>
      <w:r w:rsidRPr="008176C5">
        <w:rPr>
          <w:rFonts w:asciiTheme="majorBidi" w:hAnsiTheme="majorBidi" w:cstheme="majorBidi"/>
          <w:sz w:val="24"/>
        </w:rPr>
        <w:t xml:space="preserve"> Wang</w:t>
      </w:r>
    </w:p>
    <w:p w:rsidR="00EE6152" w:rsidRPr="008176C5" w:rsidRDefault="00EE6152" w:rsidP="008176C5">
      <w:pPr>
        <w:spacing w:after="0" w:line="240" w:lineRule="auto"/>
        <w:rPr>
          <w:rFonts w:asciiTheme="majorBidi" w:hAnsiTheme="majorBidi" w:cstheme="majorBidi"/>
          <w:sz w:val="24"/>
        </w:rPr>
      </w:pPr>
      <w:r w:rsidRPr="008176C5">
        <w:rPr>
          <w:rFonts w:asciiTheme="majorBidi" w:hAnsiTheme="majorBidi" w:cstheme="majorBidi"/>
          <w:sz w:val="24"/>
        </w:rPr>
        <w:t xml:space="preserve">University of Arkansas for Medical Sciences and VA Medical </w:t>
      </w:r>
      <w:r w:rsidR="008176C5">
        <w:rPr>
          <w:rFonts w:asciiTheme="majorBidi" w:hAnsiTheme="majorBidi" w:cstheme="majorBidi"/>
          <w:sz w:val="24"/>
        </w:rPr>
        <w:t>C</w:t>
      </w:r>
      <w:r w:rsidRPr="008176C5">
        <w:rPr>
          <w:rFonts w:asciiTheme="majorBidi" w:hAnsiTheme="majorBidi" w:cstheme="majorBidi"/>
          <w:sz w:val="24"/>
        </w:rPr>
        <w:t>enter, Little Rock, AR</w:t>
      </w:r>
      <w:r w:rsidR="008D796F">
        <w:rPr>
          <w:rFonts w:asciiTheme="majorBidi" w:hAnsiTheme="majorBidi" w:cstheme="majorBidi"/>
          <w:sz w:val="24"/>
        </w:rPr>
        <w:t>, USA</w:t>
      </w:r>
    </w:p>
    <w:p w:rsidR="008176C5" w:rsidRDefault="008176C5" w:rsidP="008176C5">
      <w:pPr>
        <w:spacing w:after="0" w:line="240" w:lineRule="auto"/>
        <w:rPr>
          <w:rFonts w:asciiTheme="majorBidi" w:hAnsiTheme="majorBidi" w:cstheme="majorBidi"/>
          <w:sz w:val="24"/>
        </w:rPr>
      </w:pPr>
    </w:p>
    <w:p w:rsidR="00EE6152" w:rsidRPr="008176C5" w:rsidRDefault="00EE6152" w:rsidP="008176C5">
      <w:pPr>
        <w:spacing w:after="0" w:line="240" w:lineRule="auto"/>
        <w:jc w:val="both"/>
        <w:rPr>
          <w:rFonts w:asciiTheme="majorBidi" w:hAnsiTheme="majorBidi" w:cstheme="majorBidi"/>
          <w:sz w:val="24"/>
        </w:rPr>
      </w:pPr>
      <w:r w:rsidRPr="008176C5">
        <w:rPr>
          <w:rFonts w:asciiTheme="majorBidi" w:hAnsiTheme="majorBidi" w:cstheme="majorBidi"/>
          <w:sz w:val="24"/>
        </w:rPr>
        <w:t xml:space="preserve">It is assumed, but not proven, that acute myocardial infarction affects function of remote organs- </w:t>
      </w:r>
      <w:bookmarkStart w:id="0" w:name="_GoBack"/>
      <w:bookmarkEnd w:id="0"/>
      <w:r w:rsidRPr="008176C5">
        <w:rPr>
          <w:rFonts w:asciiTheme="majorBidi" w:hAnsiTheme="majorBidi" w:cstheme="majorBidi"/>
          <w:sz w:val="24"/>
        </w:rPr>
        <w:t xml:space="preserve">such as kidneys and brain. We examined brain morphology in </w:t>
      </w:r>
      <w:r w:rsidR="00580910" w:rsidRPr="008176C5">
        <w:rPr>
          <w:rFonts w:asciiTheme="majorBidi" w:hAnsiTheme="majorBidi" w:cstheme="majorBidi"/>
          <w:sz w:val="24"/>
        </w:rPr>
        <w:t xml:space="preserve">wild type (WT) </w:t>
      </w:r>
      <w:r w:rsidRPr="008176C5">
        <w:rPr>
          <w:rFonts w:asciiTheme="majorBidi" w:hAnsiTheme="majorBidi" w:cstheme="majorBidi"/>
          <w:sz w:val="24"/>
        </w:rPr>
        <w:t xml:space="preserve">mice subjected to left coronary artery (LCA) ligation. </w:t>
      </w:r>
      <w:r w:rsidR="00580910" w:rsidRPr="008176C5">
        <w:rPr>
          <w:rFonts w:asciiTheme="majorBidi" w:hAnsiTheme="majorBidi" w:cstheme="majorBidi"/>
          <w:sz w:val="24"/>
        </w:rPr>
        <w:t>Coronary</w:t>
      </w:r>
      <w:r w:rsidRPr="008176C5">
        <w:rPr>
          <w:rFonts w:asciiTheme="majorBidi" w:hAnsiTheme="majorBidi" w:cstheme="majorBidi"/>
          <w:sz w:val="24"/>
        </w:rPr>
        <w:t xml:space="preserve"> ligation result</w:t>
      </w:r>
      <w:r w:rsidR="00580910" w:rsidRPr="008176C5">
        <w:rPr>
          <w:rFonts w:asciiTheme="majorBidi" w:hAnsiTheme="majorBidi" w:cstheme="majorBidi"/>
          <w:sz w:val="24"/>
        </w:rPr>
        <w:t>ed</w:t>
      </w:r>
      <w:r w:rsidRPr="008176C5">
        <w:rPr>
          <w:rFonts w:asciiTheme="majorBidi" w:hAnsiTheme="majorBidi" w:cstheme="majorBidi"/>
          <w:sz w:val="24"/>
        </w:rPr>
        <w:t xml:space="preserve"> in extensive myocardial infarction (MI)</w:t>
      </w:r>
      <w:r w:rsidR="00580910" w:rsidRPr="008176C5">
        <w:rPr>
          <w:rFonts w:asciiTheme="majorBidi" w:hAnsiTheme="majorBidi" w:cstheme="majorBidi"/>
          <w:sz w:val="24"/>
        </w:rPr>
        <w:t xml:space="preserve"> and diminished</w:t>
      </w:r>
      <w:r w:rsidRPr="008176C5">
        <w:rPr>
          <w:rFonts w:asciiTheme="majorBidi" w:hAnsiTheme="majorBidi" w:cstheme="majorBidi"/>
          <w:sz w:val="24"/>
        </w:rPr>
        <w:t xml:space="preserve"> cardiac contractile function. Brain morphology showed a large number of neuronal cells undergoing apoptosis (TUNEL staining and caspase-3</w:t>
      </w:r>
      <w:r w:rsidR="00580910" w:rsidRPr="008176C5">
        <w:rPr>
          <w:rFonts w:asciiTheme="majorBidi" w:hAnsiTheme="majorBidi" w:cstheme="majorBidi"/>
          <w:sz w:val="24"/>
        </w:rPr>
        <w:t xml:space="preserve"> expression</w:t>
      </w:r>
      <w:r w:rsidRPr="008176C5">
        <w:rPr>
          <w:rFonts w:asciiTheme="majorBidi" w:hAnsiTheme="majorBidi" w:cstheme="majorBidi"/>
          <w:sz w:val="24"/>
        </w:rPr>
        <w:t>) and necrosis</w:t>
      </w:r>
      <w:r w:rsidR="00580910" w:rsidRPr="008176C5">
        <w:rPr>
          <w:rFonts w:asciiTheme="majorBidi" w:hAnsiTheme="majorBidi" w:cstheme="majorBidi"/>
          <w:sz w:val="24"/>
        </w:rPr>
        <w:t xml:space="preserve"> (</w:t>
      </w:r>
      <w:proofErr w:type="spellStart"/>
      <w:r w:rsidR="00580910" w:rsidRPr="008176C5">
        <w:rPr>
          <w:rFonts w:asciiTheme="majorBidi" w:hAnsiTheme="majorBidi" w:cstheme="majorBidi"/>
          <w:sz w:val="24"/>
        </w:rPr>
        <w:t>cresyl</w:t>
      </w:r>
      <w:proofErr w:type="spellEnd"/>
      <w:r w:rsidR="00580910" w:rsidRPr="008176C5">
        <w:rPr>
          <w:rFonts w:asciiTheme="majorBidi" w:hAnsiTheme="majorBidi" w:cstheme="majorBidi"/>
          <w:sz w:val="24"/>
        </w:rPr>
        <w:t xml:space="preserve"> violet staining) mainly in the temporal area.</w:t>
      </w:r>
      <w:r w:rsidRPr="008176C5">
        <w:rPr>
          <w:rFonts w:asciiTheme="majorBidi" w:hAnsiTheme="majorBidi" w:cstheme="majorBidi"/>
          <w:sz w:val="24"/>
        </w:rPr>
        <w:t xml:space="preserve"> </w:t>
      </w:r>
      <w:r w:rsidR="00580910" w:rsidRPr="008176C5">
        <w:rPr>
          <w:rFonts w:asciiTheme="majorBidi" w:hAnsiTheme="majorBidi" w:cstheme="majorBidi"/>
          <w:sz w:val="24"/>
        </w:rPr>
        <w:t>These changes appeared at 1 week post-MI and persisted for at least 4 weeks. Brain and cardiac tissues revealed intense inflammation (elevated IL-6 and TNF-</w:t>
      </w:r>
      <w:r w:rsidR="00F65771" w:rsidRPr="008176C5">
        <w:rPr>
          <w:rFonts w:asciiTheme="majorBidi" w:hAnsiTheme="majorBidi" w:cstheme="majorBidi"/>
          <w:sz w:val="24"/>
        </w:rPr>
        <w:t>α</w:t>
      </w:r>
      <w:r w:rsidR="00580910" w:rsidRPr="008176C5">
        <w:rPr>
          <w:rFonts w:asciiTheme="majorBidi" w:hAnsiTheme="majorBidi" w:cstheme="majorBidi"/>
          <w:sz w:val="24"/>
        </w:rPr>
        <w:t>, and LOX-1 [a receptor for ox-LDL] expression). Plasma levels of IL-6 and TNF-</w:t>
      </w:r>
      <w:r w:rsidR="00F65771" w:rsidRPr="008176C5">
        <w:rPr>
          <w:rFonts w:asciiTheme="majorBidi" w:hAnsiTheme="majorBidi" w:cstheme="majorBidi"/>
          <w:sz w:val="24"/>
        </w:rPr>
        <w:t>α</w:t>
      </w:r>
      <w:r w:rsidR="00580910" w:rsidRPr="008176C5">
        <w:rPr>
          <w:rFonts w:asciiTheme="majorBidi" w:hAnsiTheme="majorBidi" w:cstheme="majorBidi"/>
          <w:sz w:val="24"/>
        </w:rPr>
        <w:t xml:space="preserve"> were increased </w:t>
      </w:r>
      <w:r w:rsidR="00F65771" w:rsidRPr="008176C5">
        <w:rPr>
          <w:rFonts w:asciiTheme="majorBidi" w:hAnsiTheme="majorBidi" w:cstheme="majorBidi"/>
          <w:sz w:val="24"/>
        </w:rPr>
        <w:t xml:space="preserve">over the 4 weeks, </w:t>
      </w:r>
      <w:r w:rsidR="00580910" w:rsidRPr="008176C5">
        <w:rPr>
          <w:rFonts w:asciiTheme="majorBidi" w:hAnsiTheme="majorBidi" w:cstheme="majorBidi"/>
          <w:sz w:val="24"/>
        </w:rPr>
        <w:t xml:space="preserve">maximally at 1 week.  </w:t>
      </w:r>
      <w:r w:rsidRPr="008176C5">
        <w:rPr>
          <w:rFonts w:asciiTheme="majorBidi" w:hAnsiTheme="majorBidi" w:cstheme="majorBidi"/>
          <w:sz w:val="24"/>
        </w:rPr>
        <w:t xml:space="preserve">To determine the role of LOX-1 </w:t>
      </w:r>
      <w:r w:rsidR="00F65771" w:rsidRPr="008176C5">
        <w:rPr>
          <w:rFonts w:asciiTheme="majorBidi" w:hAnsiTheme="majorBidi" w:cstheme="majorBidi"/>
          <w:sz w:val="24"/>
        </w:rPr>
        <w:t xml:space="preserve">in </w:t>
      </w:r>
      <w:r w:rsidR="00580910" w:rsidRPr="008176C5">
        <w:rPr>
          <w:rFonts w:asciiTheme="majorBidi" w:hAnsiTheme="majorBidi" w:cstheme="majorBidi"/>
          <w:sz w:val="24"/>
        </w:rPr>
        <w:t>brain inflammation and neuronal injury</w:t>
      </w:r>
      <w:r w:rsidRPr="008176C5">
        <w:rPr>
          <w:rFonts w:asciiTheme="majorBidi" w:hAnsiTheme="majorBidi" w:cstheme="majorBidi"/>
          <w:sz w:val="24"/>
        </w:rPr>
        <w:t xml:space="preserve"> following LCA occlusion, LOX-1 knockout mice </w:t>
      </w:r>
      <w:r w:rsidR="00F65771" w:rsidRPr="008176C5">
        <w:rPr>
          <w:rFonts w:asciiTheme="majorBidi" w:hAnsiTheme="majorBidi" w:cstheme="majorBidi"/>
          <w:sz w:val="24"/>
        </w:rPr>
        <w:t xml:space="preserve">were </w:t>
      </w:r>
      <w:r w:rsidRPr="008176C5">
        <w:rPr>
          <w:rFonts w:asciiTheme="majorBidi" w:hAnsiTheme="majorBidi" w:cstheme="majorBidi"/>
          <w:sz w:val="24"/>
        </w:rPr>
        <w:t>subjected to total LCA ligation; these mice showed much less increase in systemic</w:t>
      </w:r>
      <w:r w:rsidR="00580910" w:rsidRPr="008176C5">
        <w:rPr>
          <w:rFonts w:asciiTheme="majorBidi" w:hAnsiTheme="majorBidi" w:cstheme="majorBidi"/>
          <w:sz w:val="24"/>
        </w:rPr>
        <w:t>, cardiac</w:t>
      </w:r>
      <w:r w:rsidRPr="008176C5">
        <w:rPr>
          <w:rFonts w:asciiTheme="majorBidi" w:hAnsiTheme="majorBidi" w:cstheme="majorBidi"/>
          <w:sz w:val="24"/>
        </w:rPr>
        <w:t xml:space="preserve"> and </w:t>
      </w:r>
      <w:r w:rsidR="00580910" w:rsidRPr="008176C5">
        <w:rPr>
          <w:rFonts w:asciiTheme="majorBidi" w:hAnsiTheme="majorBidi" w:cstheme="majorBidi"/>
          <w:sz w:val="24"/>
        </w:rPr>
        <w:t>brain</w:t>
      </w:r>
      <w:r w:rsidRPr="008176C5">
        <w:rPr>
          <w:rFonts w:asciiTheme="majorBidi" w:hAnsiTheme="majorBidi" w:cstheme="majorBidi"/>
          <w:sz w:val="24"/>
        </w:rPr>
        <w:t xml:space="preserve"> pro-inflammatory cytokines, and much less </w:t>
      </w:r>
      <w:r w:rsidR="00580910" w:rsidRPr="008176C5">
        <w:rPr>
          <w:rFonts w:asciiTheme="majorBidi" w:hAnsiTheme="majorBidi" w:cstheme="majorBidi"/>
          <w:sz w:val="24"/>
        </w:rPr>
        <w:t>neuronal injury</w:t>
      </w:r>
      <w:r w:rsidRPr="008176C5">
        <w:rPr>
          <w:rFonts w:asciiTheme="majorBidi" w:hAnsiTheme="majorBidi" w:cstheme="majorBidi"/>
          <w:sz w:val="24"/>
        </w:rPr>
        <w:t xml:space="preserve"> than the WT mice</w:t>
      </w:r>
      <w:r w:rsidR="00F65771" w:rsidRPr="008176C5">
        <w:rPr>
          <w:rFonts w:asciiTheme="majorBidi" w:hAnsiTheme="majorBidi" w:cstheme="majorBidi"/>
          <w:sz w:val="24"/>
        </w:rPr>
        <w:t xml:space="preserve"> (all P&lt;0.05). Cardiac functional deterioration was much less </w:t>
      </w:r>
      <w:r w:rsidRPr="008176C5">
        <w:rPr>
          <w:rFonts w:asciiTheme="majorBidi" w:hAnsiTheme="majorBidi" w:cstheme="majorBidi"/>
          <w:sz w:val="24"/>
        </w:rPr>
        <w:t xml:space="preserve">in the LOX-1 KO mice than in the WT mice (P&lt;0.05). This study shows that </w:t>
      </w:r>
      <w:r w:rsidR="00F65771" w:rsidRPr="008176C5">
        <w:rPr>
          <w:rFonts w:asciiTheme="majorBidi" w:hAnsiTheme="majorBidi" w:cstheme="majorBidi"/>
          <w:sz w:val="24"/>
        </w:rPr>
        <w:t>MI results in significant neuronal injury (apoptosis and necrosis) lasting for at least 4 weeks (equivalent to 3-5 years in humans)</w:t>
      </w:r>
      <w:r w:rsidRPr="008176C5">
        <w:rPr>
          <w:rFonts w:asciiTheme="majorBidi" w:hAnsiTheme="majorBidi" w:cstheme="majorBidi"/>
          <w:sz w:val="24"/>
        </w:rPr>
        <w:t xml:space="preserve">. This study also suggests that </w:t>
      </w:r>
      <w:r w:rsidR="00F65771" w:rsidRPr="008176C5">
        <w:rPr>
          <w:rFonts w:asciiTheme="majorBidi" w:hAnsiTheme="majorBidi" w:cstheme="majorBidi"/>
          <w:sz w:val="24"/>
        </w:rPr>
        <w:t xml:space="preserve">systemic inflammation mediated by </w:t>
      </w:r>
      <w:r w:rsidRPr="008176C5">
        <w:rPr>
          <w:rFonts w:asciiTheme="majorBidi" w:hAnsiTheme="majorBidi" w:cstheme="majorBidi"/>
          <w:sz w:val="24"/>
        </w:rPr>
        <w:t xml:space="preserve">LOX-1 is a key modulator among multiple mechanisms underlying </w:t>
      </w:r>
      <w:r w:rsidR="00F65771" w:rsidRPr="008176C5">
        <w:rPr>
          <w:rFonts w:asciiTheme="majorBidi" w:hAnsiTheme="majorBidi" w:cstheme="majorBidi"/>
          <w:sz w:val="24"/>
        </w:rPr>
        <w:t xml:space="preserve">brain </w:t>
      </w:r>
      <w:r w:rsidRPr="008176C5">
        <w:rPr>
          <w:rFonts w:asciiTheme="majorBidi" w:hAnsiTheme="majorBidi" w:cstheme="majorBidi"/>
          <w:sz w:val="24"/>
        </w:rPr>
        <w:t xml:space="preserve">following </w:t>
      </w:r>
      <w:r w:rsidR="00F65771" w:rsidRPr="008176C5">
        <w:rPr>
          <w:rFonts w:asciiTheme="majorBidi" w:hAnsiTheme="majorBidi" w:cstheme="majorBidi"/>
          <w:sz w:val="24"/>
        </w:rPr>
        <w:t>MI</w:t>
      </w:r>
      <w:r w:rsidRPr="008176C5">
        <w:rPr>
          <w:rFonts w:asciiTheme="majorBidi" w:hAnsiTheme="majorBidi" w:cstheme="majorBidi"/>
          <w:sz w:val="24"/>
        </w:rPr>
        <w:t>.</w:t>
      </w:r>
    </w:p>
    <w:p w:rsidR="00EE6152" w:rsidRPr="008176C5" w:rsidRDefault="00EE6152" w:rsidP="008176C5">
      <w:pPr>
        <w:spacing w:after="0" w:line="240" w:lineRule="auto"/>
        <w:rPr>
          <w:rFonts w:asciiTheme="majorBidi" w:hAnsiTheme="majorBidi" w:cstheme="majorBidi"/>
        </w:rPr>
      </w:pPr>
    </w:p>
    <w:p w:rsidR="00EE6152" w:rsidRPr="008176C5" w:rsidRDefault="00EE6152" w:rsidP="008176C5">
      <w:pPr>
        <w:spacing w:after="0" w:line="240" w:lineRule="auto"/>
        <w:rPr>
          <w:rFonts w:asciiTheme="majorBidi" w:hAnsiTheme="majorBidi" w:cstheme="majorBidi"/>
        </w:rPr>
      </w:pPr>
    </w:p>
    <w:sectPr w:rsidR="00EE6152" w:rsidRPr="008176C5" w:rsidSect="008176C5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48" w:rsidRDefault="00783A48" w:rsidP="008176C5">
      <w:pPr>
        <w:spacing w:after="0" w:line="240" w:lineRule="auto"/>
      </w:pPr>
      <w:r>
        <w:separator/>
      </w:r>
    </w:p>
  </w:endnote>
  <w:endnote w:type="continuationSeparator" w:id="0">
    <w:p w:rsidR="00783A48" w:rsidRDefault="00783A48" w:rsidP="0081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48" w:rsidRDefault="00783A48" w:rsidP="008176C5">
      <w:pPr>
        <w:spacing w:after="0" w:line="240" w:lineRule="auto"/>
      </w:pPr>
      <w:r>
        <w:separator/>
      </w:r>
    </w:p>
  </w:footnote>
  <w:footnote w:type="continuationSeparator" w:id="0">
    <w:p w:rsidR="00783A48" w:rsidRDefault="00783A48" w:rsidP="0081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C5" w:rsidRDefault="008176C5" w:rsidP="008176C5">
    <w:pPr>
      <w:pStyle w:val="Header"/>
    </w:pPr>
    <w:r>
      <w:t>3064</w:t>
    </w:r>
  </w:p>
  <w:p w:rsidR="008176C5" w:rsidRDefault="00817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2"/>
    <w:rsid w:val="00580910"/>
    <w:rsid w:val="00783A48"/>
    <w:rsid w:val="008176C5"/>
    <w:rsid w:val="00895933"/>
    <w:rsid w:val="008D796F"/>
    <w:rsid w:val="00B62082"/>
    <w:rsid w:val="00EE6152"/>
    <w:rsid w:val="00F6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04E2B-A8F9-4E58-B4FF-BDB5B6FB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6C5"/>
  </w:style>
  <w:style w:type="paragraph" w:styleId="Footer">
    <w:name w:val="footer"/>
    <w:basedOn w:val="Normal"/>
    <w:link w:val="FooterChar"/>
    <w:uiPriority w:val="99"/>
    <w:unhideWhenUsed/>
    <w:rsid w:val="0081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6C5"/>
  </w:style>
  <w:style w:type="paragraph" w:styleId="BalloonText">
    <w:name w:val="Balloon Text"/>
    <w:basedOn w:val="Normal"/>
    <w:link w:val="BalloonTextChar"/>
    <w:uiPriority w:val="99"/>
    <w:semiHidden/>
    <w:unhideWhenUsed/>
    <w:rsid w:val="008D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J L</dc:creator>
  <cp:keywords/>
  <dc:description/>
  <cp:lastModifiedBy>Karyn-PC</cp:lastModifiedBy>
  <cp:revision>4</cp:revision>
  <cp:lastPrinted>2016-03-23T08:49:00Z</cp:lastPrinted>
  <dcterms:created xsi:type="dcterms:W3CDTF">2016-03-23T08:45:00Z</dcterms:created>
  <dcterms:modified xsi:type="dcterms:W3CDTF">2016-03-23T08:57:00Z</dcterms:modified>
</cp:coreProperties>
</file>